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2C37E" w14:textId="5811D902" w:rsidR="00416F63" w:rsidRDefault="00416F63" w:rsidP="00416F63">
      <w:pPr>
        <w:pStyle w:val="Rubrik1"/>
      </w:pPr>
      <w:r>
        <w:t>Mötesanteckningar 2026-05-26 (ångerknapp)</w:t>
      </w:r>
    </w:p>
    <w:p w14:paraId="1E720815" w14:textId="77777777" w:rsidR="00416F63" w:rsidRDefault="00416F63" w:rsidP="00006FF6"/>
    <w:p w14:paraId="595F1BA5" w14:textId="3ED89A9C" w:rsidR="00416F63" w:rsidRDefault="00416F63" w:rsidP="00006FF6">
      <w:r w:rsidRPr="00416F63">
        <w:rPr>
          <w:b/>
          <w:bCs/>
        </w:rPr>
        <w:t>Deltagare:</w:t>
      </w:r>
      <w:r>
        <w:t xml:space="preserve"> Frida Hassel Borowski, Erica Åström, Joakim Brännström, Peder Burman, Frida Bergkvist, Johanna Vestin, Charlotta Marklund</w:t>
      </w:r>
    </w:p>
    <w:p w14:paraId="0EEEE02E" w14:textId="77777777" w:rsidR="00416F63" w:rsidRDefault="00416F63" w:rsidP="00006FF6"/>
    <w:p w14:paraId="4EFCA585" w14:textId="44CC1A58" w:rsidR="00E2209A" w:rsidRPr="00416F63" w:rsidRDefault="00416F63" w:rsidP="00006FF6">
      <w:pPr>
        <w:rPr>
          <w:b/>
          <w:bCs/>
        </w:rPr>
      </w:pPr>
      <w:r w:rsidRPr="00416F63">
        <w:rPr>
          <w:b/>
          <w:bCs/>
        </w:rPr>
        <w:t>Möjliga i</w:t>
      </w:r>
      <w:r w:rsidR="007B07B1" w:rsidRPr="00416F63">
        <w:rPr>
          <w:b/>
          <w:bCs/>
        </w:rPr>
        <w:t>ngång</w:t>
      </w:r>
      <w:r w:rsidRPr="00416F63">
        <w:rPr>
          <w:b/>
          <w:bCs/>
        </w:rPr>
        <w:t>ar:</w:t>
      </w:r>
    </w:p>
    <w:p w14:paraId="0AE273FA" w14:textId="49620B18" w:rsidR="007B07B1" w:rsidRDefault="007B07B1" w:rsidP="007B07B1">
      <w:pPr>
        <w:pStyle w:val="Liststycke"/>
        <w:numPr>
          <w:ilvl w:val="0"/>
          <w:numId w:val="1"/>
        </w:numPr>
      </w:pPr>
      <w:r>
        <w:t>Interna elavtalsformuläret = sätt flaggan till ”nej”</w:t>
      </w:r>
    </w:p>
    <w:p w14:paraId="17E49852" w14:textId="6D1886F6" w:rsidR="007B07B1" w:rsidRDefault="00416F63" w:rsidP="007B07B1">
      <w:pPr>
        <w:pStyle w:val="Liststycke"/>
        <w:numPr>
          <w:ilvl w:val="0"/>
          <w:numId w:val="1"/>
        </w:numPr>
      </w:pPr>
      <w:r>
        <w:t>t</w:t>
      </w:r>
      <w:r w:rsidR="007B07B1">
        <w:t>monline, tmonline10, tmonline12, osv = sätt flaggan till ”nej”</w:t>
      </w:r>
    </w:p>
    <w:p w14:paraId="388DCAAE" w14:textId="08C84157" w:rsidR="007B07B1" w:rsidRDefault="007B07B1" w:rsidP="007B07B1"/>
    <w:p w14:paraId="034AB6D0" w14:textId="79E0F6D2" w:rsidR="007B07B1" w:rsidRDefault="007B07B1" w:rsidP="007B07B1">
      <w:r>
        <w:t>Ska vi ha en ny inställning i Produktdatabasen så att man får välja när man skapar en ny kampanj om ångerflaggan ska vara ”ja” eller ”nej” eller ”både och”.</w:t>
      </w:r>
    </w:p>
    <w:p w14:paraId="6273B2D5" w14:textId="77777777" w:rsidR="007B07B1" w:rsidRDefault="007B07B1" w:rsidP="007B07B1"/>
    <w:p w14:paraId="249B2BBC" w14:textId="5EB93F9E" w:rsidR="007B07B1" w:rsidRDefault="007B07B1" w:rsidP="007B07B1">
      <w:r>
        <w:t xml:space="preserve">Hård styrning = ska alltid vara ja/nej oavsett </w:t>
      </w:r>
      <w:proofErr w:type="gramStart"/>
      <w:r>
        <w:t>kanal avtalet</w:t>
      </w:r>
      <w:proofErr w:type="gramEnd"/>
      <w:r>
        <w:t xml:space="preserve"> postas in ifrån</w:t>
      </w:r>
    </w:p>
    <w:p w14:paraId="4537B20E" w14:textId="15779EA0" w:rsidR="007B07B1" w:rsidRDefault="007B07B1" w:rsidP="007B07B1">
      <w:r>
        <w:t xml:space="preserve">”Mjuk styrning” = inget val ja/nej, beror på inparameter vid uppskapande (man kan styra det på </w:t>
      </w:r>
      <w:proofErr w:type="gramStart"/>
      <w:r>
        <w:t>t.ex.</w:t>
      </w:r>
      <w:proofErr w:type="gramEnd"/>
      <w:r>
        <w:t xml:space="preserve"> varifrån avtalet postas in)</w:t>
      </w:r>
    </w:p>
    <w:p w14:paraId="745CDC22" w14:textId="77777777" w:rsidR="007B07B1" w:rsidRDefault="007B07B1" w:rsidP="007B07B1"/>
    <w:p w14:paraId="2EE7555A" w14:textId="4A5774AF" w:rsidR="007B07B1" w:rsidRDefault="00E8488E" w:rsidP="007B07B1">
      <w:r>
        <w:t>Om kund tecknar avtal med inflytt om 5 dagar så finns fortfarande ångerrätt kvar när startdatumet inträffar. Kolla upp hur det ser ut i koden för inflyttar, har vi 4-dagarsgränsen på dessa också eller 1-dagarsgräns eller är de helt manuella?</w:t>
      </w:r>
      <w:r w:rsidR="00416F63">
        <w:t xml:space="preserve"> Johanna Vestin hittade under mötet att vi har 4-dagarsregel på leverantörsbyten och 1-dagsregel på flyttar.</w:t>
      </w:r>
    </w:p>
    <w:p w14:paraId="77F81753" w14:textId="77777777" w:rsidR="00E8488E" w:rsidRDefault="00E8488E" w:rsidP="007B07B1"/>
    <w:p w14:paraId="3E4FCD49" w14:textId="561F145B" w:rsidR="00E8488E" w:rsidRDefault="00865C23" w:rsidP="007B07B1">
      <w:r>
        <w:t>Avtal som redan är ångrade ska inte visas i kundens lista av avtal som är möjliga att ångra.</w:t>
      </w:r>
    </w:p>
    <w:p w14:paraId="5E1EEC33" w14:textId="77777777" w:rsidR="00865C23" w:rsidRDefault="00865C23" w:rsidP="007B07B1"/>
    <w:p w14:paraId="4D6786E4" w14:textId="05C8D1D6" w:rsidR="00865C23" w:rsidRDefault="00865C23" w:rsidP="007B07B1">
      <w:r>
        <w:t xml:space="preserve">Behövs en text på avtalssidan på Mina sidor som förklarar ångerknappen och att det kan ta tid innan </w:t>
      </w:r>
      <w:r w:rsidR="00416F63">
        <w:t xml:space="preserve">det ångrade </w:t>
      </w:r>
      <w:r>
        <w:t>avtalet försvinner från Mina sidor.</w:t>
      </w:r>
    </w:p>
    <w:p w14:paraId="206AAAF1" w14:textId="77777777" w:rsidR="00865C23" w:rsidRDefault="00865C23" w:rsidP="007B07B1"/>
    <w:p w14:paraId="44C65D11" w14:textId="55A48348" w:rsidR="00865C23" w:rsidRDefault="00865C23" w:rsidP="007B07B1">
      <w:r>
        <w:t>Fram till och med fyra dagar före startdatum för leveransen = ny kund = lev</w:t>
      </w:r>
      <w:r w:rsidR="00416F63">
        <w:t>erans</w:t>
      </w:r>
      <w:r>
        <w:t>ånger</w:t>
      </w:r>
    </w:p>
    <w:p w14:paraId="33D782BB" w14:textId="6AFD9977" w:rsidR="00865C23" w:rsidRDefault="00865C23" w:rsidP="007B07B1">
      <w:r>
        <w:t>Fyra dagar före startdatum för leveransen och framåt = befintlig kund = prisånger</w:t>
      </w:r>
    </w:p>
    <w:p w14:paraId="6AB079B1" w14:textId="77777777" w:rsidR="00865C23" w:rsidRDefault="00865C23" w:rsidP="007B07B1"/>
    <w:p w14:paraId="2689ABFC" w14:textId="413391E1" w:rsidR="00865C23" w:rsidRDefault="00865C23" w:rsidP="007B07B1">
      <w:r>
        <w:t>Om inflyttsdatum saknas i webbavtalet = 4-dagarsregeln slår till</w:t>
      </w:r>
    </w:p>
    <w:p w14:paraId="54A24204" w14:textId="05D2B2F4" w:rsidR="00865C23" w:rsidRDefault="00865C23" w:rsidP="007B07B1">
      <w:r>
        <w:t>Om inflyttsdatum är ifyllt i webbavtal = 1-dag</w:t>
      </w:r>
      <w:r w:rsidR="00416F63">
        <w:t>s</w:t>
      </w:r>
      <w:r>
        <w:t>regeln slår till</w:t>
      </w:r>
    </w:p>
    <w:p w14:paraId="250FCD94" w14:textId="77777777" w:rsidR="00865C23" w:rsidRDefault="00865C23" w:rsidP="007B07B1"/>
    <w:p w14:paraId="5CFF7624" w14:textId="162F02A2" w:rsidR="00865C23" w:rsidRDefault="00865C23" w:rsidP="007B07B1">
      <w:r>
        <w:t>Fördröjning på Mina sidor. Kund ångrar, avtalet försvinner nästa dag, först därnästa dag får man upp erbjudande om att teckna ett nytt avtal på Mina sidor?</w:t>
      </w:r>
    </w:p>
    <w:p w14:paraId="1587AF58" w14:textId="77777777" w:rsidR="00865C23" w:rsidRDefault="00865C23" w:rsidP="007B07B1"/>
    <w:p w14:paraId="6F1C9EB8" w14:textId="23BFEB26" w:rsidR="00865C23" w:rsidRDefault="008E76CB" w:rsidP="007B07B1">
      <w:r>
        <w:t>Vi behöver vara tydliga i ångerbekräftelsen vad som har hänt (kund har slutat vara kund helt eller kund är kvar som kund men har fallit tillbaka på tidigare avtal eller om det har löpt ut på ett rörligt tillsvidareavtal).</w:t>
      </w:r>
    </w:p>
    <w:p w14:paraId="43320CFC" w14:textId="77777777" w:rsidR="008E76CB" w:rsidRDefault="008E76CB" w:rsidP="007B07B1"/>
    <w:p w14:paraId="26CC3578" w14:textId="64397DC6" w:rsidR="008E76CB" w:rsidRDefault="00416F63" w:rsidP="007B07B1">
      <w:r>
        <w:t xml:space="preserve">Jessica frågar: </w:t>
      </w:r>
      <w:r w:rsidR="008E76CB">
        <w:t xml:space="preserve">Kan vi ha en QR-kod </w:t>
      </w:r>
      <w:proofErr w:type="gramStart"/>
      <w:r w:rsidR="008E76CB">
        <w:t>istället</w:t>
      </w:r>
      <w:proofErr w:type="gramEnd"/>
      <w:r w:rsidR="008E76CB">
        <w:t xml:space="preserve"> för en länk till ångersidan? Det kan vi men det finns redan en QR-kod för engelsk översättning så det kan bli rörigt.</w:t>
      </w:r>
    </w:p>
    <w:p w14:paraId="44B19B0B" w14:textId="77777777" w:rsidR="008E76CB" w:rsidRDefault="008E76CB" w:rsidP="007B07B1"/>
    <w:p w14:paraId="319B2CA6" w14:textId="77777777" w:rsidR="00416F63" w:rsidRDefault="008E76CB" w:rsidP="007B07B1">
      <w:r>
        <w:t xml:space="preserve">HF är förberedda på att de behöver bygga en ångersida/det visuella/utsidan. </w:t>
      </w:r>
    </w:p>
    <w:p w14:paraId="673BC08B" w14:textId="77777777" w:rsidR="00416F63" w:rsidRDefault="00416F63" w:rsidP="007B07B1"/>
    <w:p w14:paraId="63B389CE" w14:textId="77777777" w:rsidR="00416F63" w:rsidRDefault="00416F63" w:rsidP="007B07B1"/>
    <w:p w14:paraId="4C18434D" w14:textId="59BC8AD1" w:rsidR="008E76CB" w:rsidRDefault="00416F63" w:rsidP="007B07B1">
      <w:r>
        <w:lastRenderedPageBreak/>
        <w:t>HF</w:t>
      </w:r>
      <w:r w:rsidR="008E76CB">
        <w:t xml:space="preserve"> behöver kunna göra följande:</w:t>
      </w:r>
    </w:p>
    <w:p w14:paraId="682A8AB0" w14:textId="00F6A065" w:rsidR="008E76CB" w:rsidRDefault="008E76CB" w:rsidP="008E76CB">
      <w:pPr>
        <w:pStyle w:val="Liststycke"/>
        <w:numPr>
          <w:ilvl w:val="0"/>
          <w:numId w:val="2"/>
        </w:numPr>
      </w:pPr>
      <w:r>
        <w:t>BankID-inloggning</w:t>
      </w:r>
      <w:r w:rsidR="00416F63">
        <w:t xml:space="preserve"> på ångersidan</w:t>
      </w:r>
    </w:p>
    <w:p w14:paraId="6AE4233E" w14:textId="0B25C3C4" w:rsidR="008E76CB" w:rsidRDefault="008E76CB" w:rsidP="008E76CB">
      <w:pPr>
        <w:pStyle w:val="Liststycke"/>
        <w:numPr>
          <w:ilvl w:val="0"/>
          <w:numId w:val="2"/>
        </w:numPr>
      </w:pPr>
      <w:r>
        <w:t>Hämta avtal som är möjliga att ångra från API:et</w:t>
      </w:r>
    </w:p>
    <w:p w14:paraId="591CCE56" w14:textId="5384F9C0" w:rsidR="008E76CB" w:rsidRDefault="008E76CB" w:rsidP="008E76CB">
      <w:pPr>
        <w:pStyle w:val="Liststycke"/>
        <w:numPr>
          <w:ilvl w:val="0"/>
          <w:numId w:val="2"/>
        </w:numPr>
      </w:pPr>
      <w:r>
        <w:t>Posta in ånger till API:et</w:t>
      </w:r>
    </w:p>
    <w:p w14:paraId="2E3549BA" w14:textId="13C16027" w:rsidR="008E76CB" w:rsidRDefault="008E76CB" w:rsidP="008E76CB">
      <w:pPr>
        <w:pStyle w:val="Liststycke"/>
        <w:numPr>
          <w:ilvl w:val="0"/>
          <w:numId w:val="2"/>
        </w:numPr>
      </w:pPr>
      <w:r>
        <w:t>Hantera eventuella fel</w:t>
      </w:r>
    </w:p>
    <w:p w14:paraId="45D06CF5" w14:textId="77777777" w:rsidR="008E76CB" w:rsidRDefault="008E76CB" w:rsidP="007B07B1"/>
    <w:p w14:paraId="2178A9F2" w14:textId="4C597C2E" w:rsidR="00270979" w:rsidRDefault="00270979" w:rsidP="007B07B1">
      <w:r>
        <w:t xml:space="preserve">Jocke mejlar Elin på HF så att de </w:t>
      </w:r>
      <w:r w:rsidR="00416F63">
        <w:t>kan</w:t>
      </w:r>
      <w:r>
        <w:t xml:space="preserve"> synka ihop sig.</w:t>
      </w:r>
    </w:p>
    <w:p w14:paraId="20648DAB" w14:textId="77777777" w:rsidR="00270979" w:rsidRDefault="00270979" w:rsidP="007B07B1"/>
    <w:p w14:paraId="088A02F2" w14:textId="4DFB2B4A" w:rsidR="00270979" w:rsidRDefault="00270979" w:rsidP="007B07B1">
      <w:r>
        <w:t>Anton Pantze ska lyfta med MLG om det är okej att vi väntar till efter semestern med att driftsätta ångerknappen skarpt.</w:t>
      </w:r>
      <w:r w:rsidR="00416F63">
        <w:t xml:space="preserve"> Det är nuvarande planen tills vi hör något annat.</w:t>
      </w:r>
    </w:p>
    <w:p w14:paraId="1EA6F84F" w14:textId="77777777" w:rsidR="008E76CB" w:rsidRDefault="008E76CB" w:rsidP="007B07B1"/>
    <w:p w14:paraId="3DDC6DD3" w14:textId="77777777" w:rsidR="008E76CB" w:rsidRDefault="008E76CB" w:rsidP="007B07B1"/>
    <w:p w14:paraId="3306FE73" w14:textId="77777777" w:rsidR="008E76CB" w:rsidRPr="004E4F1B" w:rsidRDefault="008E76CB" w:rsidP="007B07B1"/>
    <w:sectPr w:rsidR="008E76CB" w:rsidRPr="004E4F1B" w:rsidSect="00AB7C22">
      <w:headerReference w:type="default" r:id="rId7"/>
      <w:pgSz w:w="11906" w:h="16838" w:code="9"/>
      <w:pgMar w:top="2194" w:right="2098" w:bottom="1985" w:left="1701" w:header="28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A3DAF" w14:textId="77777777" w:rsidR="009565D3" w:rsidRDefault="009565D3" w:rsidP="00E2209A">
      <w:r>
        <w:separator/>
      </w:r>
    </w:p>
  </w:endnote>
  <w:endnote w:type="continuationSeparator" w:id="0">
    <w:p w14:paraId="46D84D50" w14:textId="77777777" w:rsidR="009565D3" w:rsidRDefault="009565D3" w:rsidP="00E2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K Sans">
    <w:panose1 w:val="00000000000000000000"/>
    <w:charset w:val="00"/>
    <w:family w:val="auto"/>
    <w:pitch w:val="variable"/>
    <w:sig w:usb0="A00000FF" w:usb1="0000205B" w:usb2="00000000" w:usb3="00000000" w:csb0="00000093" w:csb1="00000000"/>
    <w:embedRegular r:id="rId1" w:fontKey="{DCCB989C-88D4-46E6-BFCB-07DE021091F3}"/>
    <w:embedBold r:id="rId2" w:fontKey="{FA97CE90-317D-4C03-9821-5B17C93E5038}"/>
    <w:embedItalic r:id="rId3" w:fontKey="{E2E2DA97-25FD-4EE2-B053-5158B7CCF38D}"/>
    <w:embedBoldItalic r:id="rId4" w:fontKey="{B31D1101-C77B-4307-AB1D-085BD540AB98}"/>
  </w:font>
  <w:font w:name="SK Sans Black">
    <w:panose1 w:val="00000000000000000000"/>
    <w:charset w:val="00"/>
    <w:family w:val="auto"/>
    <w:pitch w:val="variable"/>
    <w:sig w:usb0="A00000FF" w:usb1="0000205B" w:usb2="00000000" w:usb3="00000000" w:csb0="00000093" w:csb1="00000000"/>
    <w:embedBold r:id="rId5" w:subsetted="1" w:fontKey="{2540038E-36A5-439B-ACB2-2500F51099BF}"/>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16A3B" w14:textId="77777777" w:rsidR="009565D3" w:rsidRDefault="009565D3" w:rsidP="00E2209A">
      <w:r>
        <w:separator/>
      </w:r>
    </w:p>
  </w:footnote>
  <w:footnote w:type="continuationSeparator" w:id="0">
    <w:p w14:paraId="7B84323C" w14:textId="77777777" w:rsidR="009565D3" w:rsidRDefault="009565D3" w:rsidP="00E22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8619" w14:textId="77777777" w:rsidR="00E2209A" w:rsidRDefault="00E2209A">
    <w:pPr>
      <w:pStyle w:val="Sidhuvud"/>
    </w:pPr>
  </w:p>
  <w:tbl>
    <w:tblPr>
      <w:tblW w:w="10434" w:type="dxa"/>
      <w:tblInd w:w="-1218" w:type="dxa"/>
      <w:tblCellMar>
        <w:left w:w="0" w:type="dxa"/>
        <w:right w:w="0" w:type="dxa"/>
      </w:tblCellMar>
      <w:tblLook w:val="04A0" w:firstRow="1" w:lastRow="0" w:firstColumn="1" w:lastColumn="0" w:noHBand="0" w:noVBand="1"/>
    </w:tblPr>
    <w:tblGrid>
      <w:gridCol w:w="6326"/>
      <w:gridCol w:w="4108"/>
    </w:tblGrid>
    <w:tr w:rsidR="00E2209A" w14:paraId="15961693" w14:textId="77777777" w:rsidTr="008E17FD">
      <w:trPr>
        <w:trHeight w:val="488"/>
      </w:trPr>
      <w:tc>
        <w:tcPr>
          <w:tcW w:w="6326" w:type="dxa"/>
          <w:vMerge w:val="restart"/>
        </w:tcPr>
        <w:p w14:paraId="789B481E" w14:textId="77777777" w:rsidR="00E2209A" w:rsidRDefault="00E2209A" w:rsidP="008E17FD">
          <w:r>
            <w:rPr>
              <w:noProof/>
              <w:lang w:eastAsia="sv-SE"/>
            </w:rPr>
            <w:drawing>
              <wp:inline distT="0" distB="0" distL="0" distR="0" wp14:anchorId="399FBEAC" wp14:editId="4062A7D2">
                <wp:extent cx="1638000" cy="504000"/>
                <wp:effectExtent l="0" t="0" r="635" b="0"/>
                <wp:docPr id="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000" cy="504000"/>
                        </a:xfrm>
                        <a:prstGeom prst="rect">
                          <a:avLst/>
                        </a:prstGeom>
                        <a:noFill/>
                        <a:ln>
                          <a:noFill/>
                        </a:ln>
                      </pic:spPr>
                    </pic:pic>
                  </a:graphicData>
                </a:graphic>
              </wp:inline>
            </w:drawing>
          </w:r>
        </w:p>
      </w:tc>
      <w:tc>
        <w:tcPr>
          <w:tcW w:w="4108" w:type="dxa"/>
        </w:tcPr>
        <w:p w14:paraId="782A9B55" w14:textId="77777777" w:rsidR="00E2209A" w:rsidRPr="00322F89" w:rsidRDefault="00E2209A" w:rsidP="008E17FD">
          <w:pPr>
            <w:pStyle w:val="Sidhuvudfrstasida"/>
            <w:spacing w:before="140"/>
            <w:jc w:val="right"/>
          </w:pPr>
          <w:r w:rsidRPr="00322F89">
            <w:fldChar w:fldCharType="begin"/>
          </w:r>
          <w:r w:rsidRPr="00322F89">
            <w:instrText>PAGE  \* Arabic  \* MERGEFORMAT</w:instrText>
          </w:r>
          <w:r w:rsidRPr="00322F89">
            <w:fldChar w:fldCharType="separate"/>
          </w:r>
          <w:r w:rsidR="00231857">
            <w:rPr>
              <w:noProof/>
            </w:rPr>
            <w:t>1</w:t>
          </w:r>
          <w:r w:rsidRPr="00322F89">
            <w:fldChar w:fldCharType="end"/>
          </w:r>
          <w:r>
            <w:t>(</w:t>
          </w:r>
          <w:r w:rsidR="00200A1B">
            <w:rPr>
              <w:noProof/>
            </w:rPr>
            <w:fldChar w:fldCharType="begin"/>
          </w:r>
          <w:r w:rsidR="00200A1B">
            <w:rPr>
              <w:noProof/>
            </w:rPr>
            <w:instrText>NUMPAGES  \* Arabic  \* MERGEFORMAT</w:instrText>
          </w:r>
          <w:r w:rsidR="00200A1B">
            <w:rPr>
              <w:noProof/>
            </w:rPr>
            <w:fldChar w:fldCharType="separate"/>
          </w:r>
          <w:r w:rsidR="00231857">
            <w:rPr>
              <w:noProof/>
            </w:rPr>
            <w:t>1</w:t>
          </w:r>
          <w:r w:rsidR="00200A1B">
            <w:rPr>
              <w:noProof/>
            </w:rPr>
            <w:fldChar w:fldCharType="end"/>
          </w:r>
          <w:r>
            <w:t>)</w:t>
          </w:r>
        </w:p>
      </w:tc>
    </w:tr>
    <w:tr w:rsidR="00E2209A" w14:paraId="28DD264A" w14:textId="77777777" w:rsidTr="008E17FD">
      <w:trPr>
        <w:trHeight w:val="487"/>
      </w:trPr>
      <w:tc>
        <w:tcPr>
          <w:tcW w:w="6326" w:type="dxa"/>
          <w:vMerge/>
        </w:tcPr>
        <w:p w14:paraId="39ECC145" w14:textId="77777777" w:rsidR="00E2209A" w:rsidRDefault="00E2209A" w:rsidP="008E17FD">
          <w:pPr>
            <w:rPr>
              <w:noProof/>
            </w:rPr>
          </w:pPr>
        </w:p>
      </w:tc>
      <w:tc>
        <w:tcPr>
          <w:tcW w:w="4108" w:type="dxa"/>
        </w:tcPr>
        <w:p w14:paraId="4ABF52ED" w14:textId="77777777" w:rsidR="00E2209A" w:rsidRPr="00322F89" w:rsidRDefault="00E2209A" w:rsidP="008E17FD">
          <w:pPr>
            <w:pStyle w:val="Sidhuvudfrstasida"/>
            <w:jc w:val="right"/>
          </w:pPr>
        </w:p>
      </w:tc>
    </w:tr>
  </w:tbl>
  <w:p w14:paraId="4712B6B4" w14:textId="77777777" w:rsidR="00E2209A" w:rsidRDefault="00E22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4E4683"/>
    <w:multiLevelType w:val="hybridMultilevel"/>
    <w:tmpl w:val="8E2A6F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85B0E80"/>
    <w:multiLevelType w:val="hybridMultilevel"/>
    <w:tmpl w:val="03E83F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47074957">
    <w:abstractNumId w:val="1"/>
  </w:num>
  <w:num w:numId="2" w16cid:durableId="1529753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7B1"/>
    <w:rsid w:val="00006FF6"/>
    <w:rsid w:val="00007D89"/>
    <w:rsid w:val="00010D21"/>
    <w:rsid w:val="00020E42"/>
    <w:rsid w:val="00023E59"/>
    <w:rsid w:val="00033AA9"/>
    <w:rsid w:val="00044AA6"/>
    <w:rsid w:val="0005385F"/>
    <w:rsid w:val="00060ABD"/>
    <w:rsid w:val="000750BD"/>
    <w:rsid w:val="000A6DE0"/>
    <w:rsid w:val="000C0DF1"/>
    <w:rsid w:val="000C2827"/>
    <w:rsid w:val="000C5356"/>
    <w:rsid w:val="000E03BF"/>
    <w:rsid w:val="000E6AA9"/>
    <w:rsid w:val="000F3FE9"/>
    <w:rsid w:val="00105D4D"/>
    <w:rsid w:val="001100EF"/>
    <w:rsid w:val="00133632"/>
    <w:rsid w:val="0015680D"/>
    <w:rsid w:val="00183492"/>
    <w:rsid w:val="001B372F"/>
    <w:rsid w:val="001C11B7"/>
    <w:rsid w:val="001D13EA"/>
    <w:rsid w:val="001E6460"/>
    <w:rsid w:val="00200A1B"/>
    <w:rsid w:val="00231857"/>
    <w:rsid w:val="00256829"/>
    <w:rsid w:val="00265C2D"/>
    <w:rsid w:val="00270979"/>
    <w:rsid w:val="0029413F"/>
    <w:rsid w:val="002A17A8"/>
    <w:rsid w:val="002B5069"/>
    <w:rsid w:val="002F0903"/>
    <w:rsid w:val="00315C86"/>
    <w:rsid w:val="00353D06"/>
    <w:rsid w:val="00375F46"/>
    <w:rsid w:val="003A2D11"/>
    <w:rsid w:val="003A7EEE"/>
    <w:rsid w:val="003D0ABD"/>
    <w:rsid w:val="003E1AA1"/>
    <w:rsid w:val="003E4EE0"/>
    <w:rsid w:val="003E7B19"/>
    <w:rsid w:val="003F0688"/>
    <w:rsid w:val="003F323C"/>
    <w:rsid w:val="00413119"/>
    <w:rsid w:val="00416F63"/>
    <w:rsid w:val="004179EE"/>
    <w:rsid w:val="00445B36"/>
    <w:rsid w:val="00460791"/>
    <w:rsid w:val="00474B42"/>
    <w:rsid w:val="0048495B"/>
    <w:rsid w:val="004851AB"/>
    <w:rsid w:val="004879AC"/>
    <w:rsid w:val="004A51AA"/>
    <w:rsid w:val="004E1640"/>
    <w:rsid w:val="004E4F1B"/>
    <w:rsid w:val="00507CAE"/>
    <w:rsid w:val="00513A9E"/>
    <w:rsid w:val="00533BAB"/>
    <w:rsid w:val="00533DC0"/>
    <w:rsid w:val="005404F0"/>
    <w:rsid w:val="0054358B"/>
    <w:rsid w:val="00587787"/>
    <w:rsid w:val="005A3D59"/>
    <w:rsid w:val="005A607E"/>
    <w:rsid w:val="005E6F3D"/>
    <w:rsid w:val="00600A18"/>
    <w:rsid w:val="00647EE1"/>
    <w:rsid w:val="00693A5C"/>
    <w:rsid w:val="006F0A76"/>
    <w:rsid w:val="0070784F"/>
    <w:rsid w:val="00714193"/>
    <w:rsid w:val="007273D0"/>
    <w:rsid w:val="00775326"/>
    <w:rsid w:val="00784304"/>
    <w:rsid w:val="00793545"/>
    <w:rsid w:val="007A5745"/>
    <w:rsid w:val="007B07B1"/>
    <w:rsid w:val="00806FA0"/>
    <w:rsid w:val="0081231B"/>
    <w:rsid w:val="008252DD"/>
    <w:rsid w:val="008321CB"/>
    <w:rsid w:val="00865C23"/>
    <w:rsid w:val="00884484"/>
    <w:rsid w:val="00895B57"/>
    <w:rsid w:val="00896532"/>
    <w:rsid w:val="008C08ED"/>
    <w:rsid w:val="008E4F6A"/>
    <w:rsid w:val="008E76CB"/>
    <w:rsid w:val="008E772C"/>
    <w:rsid w:val="008F566F"/>
    <w:rsid w:val="00915A09"/>
    <w:rsid w:val="00926942"/>
    <w:rsid w:val="009468EC"/>
    <w:rsid w:val="00955DDD"/>
    <w:rsid w:val="009565D3"/>
    <w:rsid w:val="00984F16"/>
    <w:rsid w:val="00990F41"/>
    <w:rsid w:val="009917C4"/>
    <w:rsid w:val="009E61F7"/>
    <w:rsid w:val="00A10BA5"/>
    <w:rsid w:val="00A25E4D"/>
    <w:rsid w:val="00A334E2"/>
    <w:rsid w:val="00A45D40"/>
    <w:rsid w:val="00A70EB3"/>
    <w:rsid w:val="00A83ACE"/>
    <w:rsid w:val="00A86AE4"/>
    <w:rsid w:val="00AB7C22"/>
    <w:rsid w:val="00AC41EE"/>
    <w:rsid w:val="00AD6001"/>
    <w:rsid w:val="00AD7D56"/>
    <w:rsid w:val="00AF4107"/>
    <w:rsid w:val="00B2251F"/>
    <w:rsid w:val="00B33822"/>
    <w:rsid w:val="00B37DCE"/>
    <w:rsid w:val="00B40C7B"/>
    <w:rsid w:val="00B625EA"/>
    <w:rsid w:val="00BA65FF"/>
    <w:rsid w:val="00BE69C6"/>
    <w:rsid w:val="00BF0103"/>
    <w:rsid w:val="00C07931"/>
    <w:rsid w:val="00C147E4"/>
    <w:rsid w:val="00C14881"/>
    <w:rsid w:val="00C3503B"/>
    <w:rsid w:val="00C57D9C"/>
    <w:rsid w:val="00C93173"/>
    <w:rsid w:val="00CB1DE5"/>
    <w:rsid w:val="00CB6177"/>
    <w:rsid w:val="00D20251"/>
    <w:rsid w:val="00D225B5"/>
    <w:rsid w:val="00D64ABD"/>
    <w:rsid w:val="00D70B0D"/>
    <w:rsid w:val="00D936F2"/>
    <w:rsid w:val="00DC0955"/>
    <w:rsid w:val="00DC1C52"/>
    <w:rsid w:val="00DC405D"/>
    <w:rsid w:val="00DC7696"/>
    <w:rsid w:val="00DE3BAB"/>
    <w:rsid w:val="00E10780"/>
    <w:rsid w:val="00E2209A"/>
    <w:rsid w:val="00E2547E"/>
    <w:rsid w:val="00E402E5"/>
    <w:rsid w:val="00E4333A"/>
    <w:rsid w:val="00E5222E"/>
    <w:rsid w:val="00E53E75"/>
    <w:rsid w:val="00E8488E"/>
    <w:rsid w:val="00E9329F"/>
    <w:rsid w:val="00E9749C"/>
    <w:rsid w:val="00EB03A7"/>
    <w:rsid w:val="00EB454F"/>
    <w:rsid w:val="00ED1218"/>
    <w:rsid w:val="00EF0399"/>
    <w:rsid w:val="00EF3A44"/>
    <w:rsid w:val="00F07725"/>
    <w:rsid w:val="00F15369"/>
    <w:rsid w:val="00F1570B"/>
    <w:rsid w:val="00F17AD4"/>
    <w:rsid w:val="00F20368"/>
    <w:rsid w:val="00F21717"/>
    <w:rsid w:val="00F57271"/>
    <w:rsid w:val="00F769DD"/>
    <w:rsid w:val="00F76A18"/>
    <w:rsid w:val="00FA7C22"/>
    <w:rsid w:val="00FB0890"/>
    <w:rsid w:val="00FE69EA"/>
    <w:rsid w:val="00FF1842"/>
    <w:rsid w:val="00FF61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46E3F"/>
  <w15:chartTrackingRefBased/>
  <w15:docId w15:val="{35F90B1C-A057-4769-932D-7AA3FCCC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E75"/>
    <w:pPr>
      <w:spacing w:after="0" w:line="240" w:lineRule="auto"/>
    </w:pPr>
    <w:rPr>
      <w:rFonts w:ascii="SK Sans" w:hAnsi="SK Sans"/>
      <w:sz w:val="20"/>
    </w:rPr>
  </w:style>
  <w:style w:type="paragraph" w:styleId="Rubrik1">
    <w:name w:val="heading 1"/>
    <w:basedOn w:val="Normal"/>
    <w:next w:val="Normal"/>
    <w:link w:val="Rubrik1Char"/>
    <w:uiPriority w:val="9"/>
    <w:qFormat/>
    <w:rsid w:val="00E53E75"/>
    <w:pPr>
      <w:keepNext/>
      <w:keepLines/>
      <w:spacing w:before="720"/>
      <w:outlineLvl w:val="0"/>
    </w:pPr>
    <w:rPr>
      <w:rFonts w:ascii="SK Sans Black" w:eastAsiaTheme="majorEastAsia" w:hAnsi="SK Sans Black" w:cstheme="majorBidi"/>
      <w:b/>
      <w:bCs/>
      <w:color w:val="000000" w:themeColor="text1"/>
      <w:sz w:val="35"/>
      <w:szCs w:val="28"/>
    </w:rPr>
  </w:style>
  <w:style w:type="paragraph" w:styleId="Rubrik2">
    <w:name w:val="heading 2"/>
    <w:basedOn w:val="Normal"/>
    <w:next w:val="Normal"/>
    <w:link w:val="Rubrik2Char"/>
    <w:uiPriority w:val="9"/>
    <w:unhideWhenUsed/>
    <w:qFormat/>
    <w:rsid w:val="00E53E75"/>
    <w:pPr>
      <w:keepNext/>
      <w:keepLines/>
      <w:widowControl w:val="0"/>
      <w:spacing w:before="200"/>
      <w:outlineLvl w:val="1"/>
    </w:pPr>
    <w:rPr>
      <w:rFonts w:eastAsiaTheme="majorEastAsia" w:cstheme="majorBidi"/>
      <w:b/>
      <w:bCs/>
      <w:color w:val="000000" w:themeColor="text1"/>
      <w:sz w:val="35"/>
      <w:szCs w:val="26"/>
    </w:rPr>
  </w:style>
  <w:style w:type="paragraph" w:styleId="Rubrik3">
    <w:name w:val="heading 3"/>
    <w:basedOn w:val="Normal"/>
    <w:next w:val="Normal"/>
    <w:link w:val="Rubrik3Char"/>
    <w:uiPriority w:val="9"/>
    <w:unhideWhenUsed/>
    <w:qFormat/>
    <w:rsid w:val="00587787"/>
    <w:pPr>
      <w:keepNext/>
      <w:keepLines/>
      <w:spacing w:before="360"/>
      <w:outlineLvl w:val="2"/>
    </w:pPr>
    <w:rPr>
      <w:rFonts w:eastAsiaTheme="majorEastAsia" w:cstheme="majorBidi"/>
      <w:b/>
      <w:bCs/>
      <w:color w:val="000000" w:themeColor="text1"/>
    </w:rPr>
  </w:style>
  <w:style w:type="paragraph" w:styleId="Rubrik4">
    <w:name w:val="heading 4"/>
    <w:aliases w:val="Ingress"/>
    <w:basedOn w:val="Normal"/>
    <w:next w:val="Normal"/>
    <w:link w:val="Rubrik4Char"/>
    <w:uiPriority w:val="9"/>
    <w:unhideWhenUsed/>
    <w:qFormat/>
    <w:rsid w:val="00587787"/>
    <w:pPr>
      <w:keepNext/>
      <w:keepLines/>
      <w:spacing w:before="200"/>
      <w:outlineLvl w:val="3"/>
    </w:pPr>
    <w:rPr>
      <w:rFonts w:eastAsiaTheme="majorEastAsia" w:cstheme="majorBidi"/>
      <w:bCs/>
      <w:iCs/>
      <w:sz w:val="26"/>
    </w:rPr>
  </w:style>
  <w:style w:type="paragraph" w:styleId="Rubrik5">
    <w:name w:val="heading 5"/>
    <w:basedOn w:val="Normal"/>
    <w:next w:val="Normal"/>
    <w:link w:val="Rubrik5Char"/>
    <w:uiPriority w:val="9"/>
    <w:semiHidden/>
    <w:unhideWhenUsed/>
    <w:qFormat/>
    <w:rsid w:val="00E53E75"/>
    <w:pPr>
      <w:keepNext/>
      <w:keepLines/>
      <w:spacing w:before="40"/>
      <w:outlineLvl w:val="4"/>
    </w:pPr>
    <w:rPr>
      <w:rFonts w:eastAsiaTheme="majorEastAsia" w:cstheme="majorBidi"/>
      <w:b/>
      <w:color w:val="531861" w:themeColor="accent1" w:themeShade="BF"/>
    </w:rPr>
  </w:style>
  <w:style w:type="paragraph" w:styleId="Rubrik6">
    <w:name w:val="heading 6"/>
    <w:basedOn w:val="Normal"/>
    <w:next w:val="Normal"/>
    <w:link w:val="Rubrik6Char"/>
    <w:uiPriority w:val="9"/>
    <w:semiHidden/>
    <w:unhideWhenUsed/>
    <w:qFormat/>
    <w:rsid w:val="007B07B1"/>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7B07B1"/>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7B07B1"/>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7B07B1"/>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3E75"/>
    <w:rPr>
      <w:rFonts w:ascii="SK Sans Black" w:eastAsiaTheme="majorEastAsia" w:hAnsi="SK Sans Black" w:cstheme="majorBidi"/>
      <w:b/>
      <w:bCs/>
      <w:color w:val="000000" w:themeColor="text1"/>
      <w:sz w:val="35"/>
      <w:szCs w:val="28"/>
    </w:rPr>
  </w:style>
  <w:style w:type="character" w:customStyle="1" w:styleId="Rubrik2Char">
    <w:name w:val="Rubrik 2 Char"/>
    <w:basedOn w:val="Standardstycketeckensnitt"/>
    <w:link w:val="Rubrik2"/>
    <w:uiPriority w:val="9"/>
    <w:rsid w:val="00E53E75"/>
    <w:rPr>
      <w:rFonts w:ascii="SK Sans" w:eastAsiaTheme="majorEastAsia" w:hAnsi="SK Sans" w:cstheme="majorBidi"/>
      <w:b/>
      <w:bCs/>
      <w:color w:val="000000" w:themeColor="text1"/>
      <w:sz w:val="35"/>
      <w:szCs w:val="26"/>
    </w:rPr>
  </w:style>
  <w:style w:type="paragraph" w:styleId="Underrubrik">
    <w:name w:val="Subtitle"/>
    <w:basedOn w:val="Normal"/>
    <w:next w:val="Normal"/>
    <w:link w:val="UnderrubrikChar"/>
    <w:uiPriority w:val="11"/>
    <w:qFormat/>
    <w:rsid w:val="00E53E75"/>
    <w:pPr>
      <w:numPr>
        <w:ilvl w:val="1"/>
      </w:numPr>
    </w:pPr>
    <w:rPr>
      <w:rFonts w:eastAsiaTheme="majorEastAsia" w:cstheme="majorBidi"/>
      <w:b/>
      <w:iCs/>
      <w:color w:val="000000" w:themeColor="text1"/>
      <w:spacing w:val="15"/>
      <w:sz w:val="24"/>
      <w:szCs w:val="24"/>
    </w:rPr>
  </w:style>
  <w:style w:type="character" w:customStyle="1" w:styleId="UnderrubrikChar">
    <w:name w:val="Underrubrik Char"/>
    <w:basedOn w:val="Standardstycketeckensnitt"/>
    <w:link w:val="Underrubrik"/>
    <w:uiPriority w:val="11"/>
    <w:rsid w:val="00E53E75"/>
    <w:rPr>
      <w:rFonts w:ascii="SK Sans" w:eastAsiaTheme="majorEastAsia" w:hAnsi="SK Sans" w:cstheme="majorBidi"/>
      <w:b/>
      <w:iCs/>
      <w:color w:val="000000" w:themeColor="text1"/>
      <w:spacing w:val="15"/>
      <w:sz w:val="24"/>
      <w:szCs w:val="24"/>
    </w:rPr>
  </w:style>
  <w:style w:type="character" w:customStyle="1" w:styleId="Rubrik3Char">
    <w:name w:val="Rubrik 3 Char"/>
    <w:basedOn w:val="Standardstycketeckensnitt"/>
    <w:link w:val="Rubrik3"/>
    <w:uiPriority w:val="9"/>
    <w:rsid w:val="00587787"/>
    <w:rPr>
      <w:rFonts w:eastAsiaTheme="majorEastAsia" w:cstheme="majorBidi"/>
      <w:b/>
      <w:bCs/>
      <w:color w:val="000000" w:themeColor="text1"/>
      <w:sz w:val="20"/>
    </w:rPr>
  </w:style>
  <w:style w:type="character" w:customStyle="1" w:styleId="Rubrik4Char">
    <w:name w:val="Rubrik 4 Char"/>
    <w:aliases w:val="Ingress Char"/>
    <w:basedOn w:val="Standardstycketeckensnitt"/>
    <w:link w:val="Rubrik4"/>
    <w:uiPriority w:val="9"/>
    <w:rsid w:val="00587787"/>
    <w:rPr>
      <w:rFonts w:eastAsiaTheme="majorEastAsia" w:cstheme="majorBidi"/>
      <w:bCs/>
      <w:iCs/>
      <w:sz w:val="26"/>
    </w:rPr>
  </w:style>
  <w:style w:type="paragraph" w:styleId="Sidhuvud">
    <w:name w:val="header"/>
    <w:basedOn w:val="Normal"/>
    <w:link w:val="SidhuvudChar"/>
    <w:uiPriority w:val="99"/>
    <w:unhideWhenUsed/>
    <w:rsid w:val="00E2209A"/>
    <w:pPr>
      <w:tabs>
        <w:tab w:val="center" w:pos="4536"/>
        <w:tab w:val="right" w:pos="9072"/>
      </w:tabs>
    </w:pPr>
  </w:style>
  <w:style w:type="character" w:customStyle="1" w:styleId="SidhuvudChar">
    <w:name w:val="Sidhuvud Char"/>
    <w:basedOn w:val="Standardstycketeckensnitt"/>
    <w:link w:val="Sidhuvud"/>
    <w:uiPriority w:val="99"/>
    <w:rsid w:val="00E2209A"/>
    <w:rPr>
      <w:rFonts w:ascii="Times New Roman" w:hAnsi="Times New Roman"/>
    </w:rPr>
  </w:style>
  <w:style w:type="paragraph" w:styleId="Sidfot">
    <w:name w:val="footer"/>
    <w:basedOn w:val="Normal"/>
    <w:link w:val="SidfotChar"/>
    <w:uiPriority w:val="99"/>
    <w:unhideWhenUsed/>
    <w:rsid w:val="00E2209A"/>
    <w:pPr>
      <w:tabs>
        <w:tab w:val="center" w:pos="4536"/>
        <w:tab w:val="right" w:pos="9072"/>
      </w:tabs>
    </w:pPr>
  </w:style>
  <w:style w:type="character" w:customStyle="1" w:styleId="SidfotChar">
    <w:name w:val="Sidfot Char"/>
    <w:basedOn w:val="Standardstycketeckensnitt"/>
    <w:link w:val="Sidfot"/>
    <w:uiPriority w:val="99"/>
    <w:rsid w:val="00E2209A"/>
    <w:rPr>
      <w:rFonts w:ascii="Times New Roman" w:hAnsi="Times New Roman"/>
    </w:rPr>
  </w:style>
  <w:style w:type="paragraph" w:customStyle="1" w:styleId="Sidhuvudfrstasida">
    <w:name w:val="Sidhuvud förstasida"/>
    <w:basedOn w:val="Sidhuvud"/>
    <w:semiHidden/>
    <w:rsid w:val="00E2209A"/>
    <w:rPr>
      <w:rFonts w:ascii="Arial" w:eastAsia="Times New Roman" w:hAnsi="Arial" w:cs="Arial"/>
      <w:color w:val="000000"/>
      <w:sz w:val="16"/>
      <w:szCs w:val="24"/>
      <w:lang w:eastAsia="sv-SE"/>
    </w:rPr>
  </w:style>
  <w:style w:type="paragraph" w:styleId="Ballongtext">
    <w:name w:val="Balloon Text"/>
    <w:basedOn w:val="Normal"/>
    <w:link w:val="BallongtextChar"/>
    <w:uiPriority w:val="99"/>
    <w:semiHidden/>
    <w:unhideWhenUsed/>
    <w:rsid w:val="00E2209A"/>
    <w:rPr>
      <w:rFonts w:ascii="Tahoma" w:hAnsi="Tahoma" w:cs="Tahoma"/>
      <w:sz w:val="16"/>
      <w:szCs w:val="16"/>
    </w:rPr>
  </w:style>
  <w:style w:type="character" w:customStyle="1" w:styleId="BallongtextChar">
    <w:name w:val="Ballongtext Char"/>
    <w:basedOn w:val="Standardstycketeckensnitt"/>
    <w:link w:val="Ballongtext"/>
    <w:uiPriority w:val="99"/>
    <w:semiHidden/>
    <w:rsid w:val="00E2209A"/>
    <w:rPr>
      <w:rFonts w:ascii="Tahoma" w:hAnsi="Tahoma" w:cs="Tahoma"/>
      <w:sz w:val="16"/>
      <w:szCs w:val="16"/>
    </w:rPr>
  </w:style>
  <w:style w:type="character" w:styleId="Bokenstitel">
    <w:name w:val="Book Title"/>
    <w:basedOn w:val="Standardstycketeckensnitt"/>
    <w:uiPriority w:val="33"/>
    <w:rsid w:val="00E53E75"/>
    <w:rPr>
      <w:rFonts w:ascii="SK Sans" w:hAnsi="SK Sans"/>
      <w:b w:val="0"/>
      <w:bCs/>
      <w:smallCaps/>
      <w:spacing w:val="5"/>
      <w:sz w:val="20"/>
    </w:rPr>
  </w:style>
  <w:style w:type="character" w:styleId="Starkbetoning">
    <w:name w:val="Intense Emphasis"/>
    <w:basedOn w:val="Standardstycketeckensnitt"/>
    <w:uiPriority w:val="21"/>
    <w:qFormat/>
    <w:rsid w:val="00E53E75"/>
    <w:rPr>
      <w:rFonts w:ascii="SK Sans" w:hAnsi="SK Sans"/>
      <w:b/>
      <w:bCs/>
      <w:i/>
      <w:iCs/>
      <w:color w:val="702082" w:themeColor="accent1"/>
      <w:sz w:val="20"/>
    </w:rPr>
  </w:style>
  <w:style w:type="character" w:styleId="Stark">
    <w:name w:val="Strong"/>
    <w:basedOn w:val="Standardstycketeckensnitt"/>
    <w:uiPriority w:val="22"/>
    <w:qFormat/>
    <w:rsid w:val="00E53E75"/>
    <w:rPr>
      <w:rFonts w:ascii="SK Sans" w:hAnsi="SK Sans"/>
      <w:b/>
      <w:bCs/>
      <w:sz w:val="20"/>
    </w:rPr>
  </w:style>
  <w:style w:type="paragraph" w:styleId="Ingetavstnd">
    <w:name w:val="No Spacing"/>
    <w:uiPriority w:val="1"/>
    <w:qFormat/>
    <w:rsid w:val="00E53E75"/>
    <w:pPr>
      <w:spacing w:after="0" w:line="240" w:lineRule="auto"/>
    </w:pPr>
    <w:rPr>
      <w:rFonts w:ascii="SK Sans" w:hAnsi="SK Sans"/>
      <w:sz w:val="20"/>
    </w:rPr>
  </w:style>
  <w:style w:type="character" w:customStyle="1" w:styleId="Rubrik5Char">
    <w:name w:val="Rubrik 5 Char"/>
    <w:basedOn w:val="Standardstycketeckensnitt"/>
    <w:link w:val="Rubrik5"/>
    <w:uiPriority w:val="9"/>
    <w:semiHidden/>
    <w:rsid w:val="00E53E75"/>
    <w:rPr>
      <w:rFonts w:ascii="SK Sans" w:eastAsiaTheme="majorEastAsia" w:hAnsi="SK Sans" w:cstheme="majorBidi"/>
      <w:b/>
      <w:color w:val="531861" w:themeColor="accent1" w:themeShade="BF"/>
      <w:sz w:val="20"/>
    </w:rPr>
  </w:style>
  <w:style w:type="paragraph" w:styleId="Rubrik">
    <w:name w:val="Title"/>
    <w:basedOn w:val="Normal"/>
    <w:next w:val="Normal"/>
    <w:link w:val="RubrikChar"/>
    <w:uiPriority w:val="10"/>
    <w:rsid w:val="00E53E75"/>
    <w:pPr>
      <w:contextualSpacing/>
    </w:pPr>
    <w:rPr>
      <w:rFonts w:ascii="SK Sans Black" w:eastAsiaTheme="majorEastAsia" w:hAnsi="SK Sans Black" w:cstheme="majorBidi"/>
      <w:spacing w:val="-10"/>
      <w:kern w:val="28"/>
      <w:sz w:val="56"/>
      <w:szCs w:val="56"/>
    </w:rPr>
  </w:style>
  <w:style w:type="character" w:customStyle="1" w:styleId="RubrikChar">
    <w:name w:val="Rubrik Char"/>
    <w:basedOn w:val="Standardstycketeckensnitt"/>
    <w:link w:val="Rubrik"/>
    <w:uiPriority w:val="10"/>
    <w:rsid w:val="00E53E75"/>
    <w:rPr>
      <w:rFonts w:ascii="SK Sans Black" w:eastAsiaTheme="majorEastAsia" w:hAnsi="SK Sans Black" w:cstheme="majorBidi"/>
      <w:spacing w:val="-10"/>
      <w:kern w:val="28"/>
      <w:sz w:val="56"/>
      <w:szCs w:val="56"/>
    </w:rPr>
  </w:style>
  <w:style w:type="character" w:styleId="Diskretbetoning">
    <w:name w:val="Subtle Emphasis"/>
    <w:basedOn w:val="Standardstycketeckensnitt"/>
    <w:uiPriority w:val="19"/>
    <w:rsid w:val="00E53E75"/>
    <w:rPr>
      <w:rFonts w:ascii="SK Sans" w:hAnsi="SK Sans"/>
      <w:i/>
      <w:iCs/>
      <w:color w:val="404040" w:themeColor="text1" w:themeTint="BF"/>
    </w:rPr>
  </w:style>
  <w:style w:type="character" w:styleId="Betoning">
    <w:name w:val="Emphasis"/>
    <w:basedOn w:val="Standardstycketeckensnitt"/>
    <w:uiPriority w:val="20"/>
    <w:qFormat/>
    <w:rsid w:val="00E53E75"/>
    <w:rPr>
      <w:rFonts w:ascii="SK Sans" w:hAnsi="SK Sans"/>
      <w:i/>
      <w:iCs/>
    </w:rPr>
  </w:style>
  <w:style w:type="paragraph" w:styleId="Citat">
    <w:name w:val="Quote"/>
    <w:basedOn w:val="Normal"/>
    <w:next w:val="Normal"/>
    <w:link w:val="CitatChar"/>
    <w:uiPriority w:val="29"/>
    <w:qFormat/>
    <w:rsid w:val="00E53E7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E53E75"/>
    <w:rPr>
      <w:rFonts w:ascii="SK Sans" w:hAnsi="SK Sans"/>
      <w:i/>
      <w:iCs/>
      <w:color w:val="404040" w:themeColor="text1" w:themeTint="BF"/>
      <w:sz w:val="20"/>
    </w:rPr>
  </w:style>
  <w:style w:type="character" w:styleId="Diskretreferens">
    <w:name w:val="Subtle Reference"/>
    <w:basedOn w:val="Standardstycketeckensnitt"/>
    <w:uiPriority w:val="31"/>
    <w:rsid w:val="00E53E75"/>
    <w:rPr>
      <w:rFonts w:ascii="SK Sans" w:hAnsi="SK Sans"/>
      <w:smallCaps/>
      <w:color w:val="5A5A5A" w:themeColor="text1" w:themeTint="A5"/>
    </w:rPr>
  </w:style>
  <w:style w:type="character" w:styleId="Starkreferens">
    <w:name w:val="Intense Reference"/>
    <w:basedOn w:val="Standardstycketeckensnitt"/>
    <w:uiPriority w:val="32"/>
    <w:rsid w:val="00E53E75"/>
    <w:rPr>
      <w:rFonts w:ascii="SK Sans" w:hAnsi="SK Sans"/>
      <w:b/>
      <w:bCs/>
      <w:smallCaps/>
      <w:color w:val="702082" w:themeColor="accent1"/>
      <w:spacing w:val="5"/>
    </w:rPr>
  </w:style>
  <w:style w:type="paragraph" w:styleId="Liststycke">
    <w:name w:val="List Paragraph"/>
    <w:basedOn w:val="Normal"/>
    <w:uiPriority w:val="34"/>
    <w:qFormat/>
    <w:rsid w:val="00E53E75"/>
    <w:pPr>
      <w:ind w:left="720"/>
      <w:contextualSpacing/>
    </w:pPr>
  </w:style>
  <w:style w:type="character" w:customStyle="1" w:styleId="Rubrik6Char">
    <w:name w:val="Rubrik 6 Char"/>
    <w:basedOn w:val="Standardstycketeckensnitt"/>
    <w:link w:val="Rubrik6"/>
    <w:uiPriority w:val="9"/>
    <w:semiHidden/>
    <w:rsid w:val="007B07B1"/>
    <w:rPr>
      <w:rFonts w:eastAsiaTheme="majorEastAsia" w:cstheme="majorBidi"/>
      <w:i/>
      <w:iCs/>
      <w:color w:val="595959" w:themeColor="text1" w:themeTint="A6"/>
      <w:sz w:val="20"/>
    </w:rPr>
  </w:style>
  <w:style w:type="character" w:customStyle="1" w:styleId="Rubrik7Char">
    <w:name w:val="Rubrik 7 Char"/>
    <w:basedOn w:val="Standardstycketeckensnitt"/>
    <w:link w:val="Rubrik7"/>
    <w:uiPriority w:val="9"/>
    <w:semiHidden/>
    <w:rsid w:val="007B07B1"/>
    <w:rPr>
      <w:rFonts w:eastAsiaTheme="majorEastAsia" w:cstheme="majorBidi"/>
      <w:color w:val="595959" w:themeColor="text1" w:themeTint="A6"/>
      <w:sz w:val="20"/>
    </w:rPr>
  </w:style>
  <w:style w:type="character" w:customStyle="1" w:styleId="Rubrik8Char">
    <w:name w:val="Rubrik 8 Char"/>
    <w:basedOn w:val="Standardstycketeckensnitt"/>
    <w:link w:val="Rubrik8"/>
    <w:uiPriority w:val="9"/>
    <w:semiHidden/>
    <w:rsid w:val="007B07B1"/>
    <w:rPr>
      <w:rFonts w:eastAsiaTheme="majorEastAsia" w:cstheme="majorBidi"/>
      <w:i/>
      <w:iCs/>
      <w:color w:val="272727" w:themeColor="text1" w:themeTint="D8"/>
      <w:sz w:val="20"/>
    </w:rPr>
  </w:style>
  <w:style w:type="character" w:customStyle="1" w:styleId="Rubrik9Char">
    <w:name w:val="Rubrik 9 Char"/>
    <w:basedOn w:val="Standardstycketeckensnitt"/>
    <w:link w:val="Rubrik9"/>
    <w:uiPriority w:val="9"/>
    <w:semiHidden/>
    <w:rsid w:val="007B07B1"/>
    <w:rPr>
      <w:rFonts w:eastAsiaTheme="majorEastAsia" w:cstheme="majorBidi"/>
      <w:color w:val="272727" w:themeColor="text1" w:themeTint="D8"/>
      <w:sz w:val="20"/>
    </w:rPr>
  </w:style>
  <w:style w:type="paragraph" w:styleId="Starktcitat">
    <w:name w:val="Intense Quote"/>
    <w:basedOn w:val="Normal"/>
    <w:next w:val="Normal"/>
    <w:link w:val="StarktcitatChar"/>
    <w:uiPriority w:val="30"/>
    <w:qFormat/>
    <w:rsid w:val="007B07B1"/>
    <w:pPr>
      <w:pBdr>
        <w:top w:val="single" w:sz="4" w:space="10" w:color="531861" w:themeColor="accent1" w:themeShade="BF"/>
        <w:bottom w:val="single" w:sz="4" w:space="10" w:color="531861" w:themeColor="accent1" w:themeShade="BF"/>
      </w:pBdr>
      <w:spacing w:before="360" w:after="360"/>
      <w:ind w:left="864" w:right="864"/>
      <w:jc w:val="center"/>
    </w:pPr>
    <w:rPr>
      <w:i/>
      <w:iCs/>
      <w:color w:val="531861" w:themeColor="accent1" w:themeShade="BF"/>
    </w:rPr>
  </w:style>
  <w:style w:type="character" w:customStyle="1" w:styleId="StarktcitatChar">
    <w:name w:val="Starkt citat Char"/>
    <w:basedOn w:val="Standardstycketeckensnitt"/>
    <w:link w:val="Starktcitat"/>
    <w:uiPriority w:val="30"/>
    <w:rsid w:val="007B07B1"/>
    <w:rPr>
      <w:rFonts w:ascii="SK Sans" w:hAnsi="SK Sans"/>
      <w:i/>
      <w:iCs/>
      <w:color w:val="53186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kellefteå Kraft">
  <a:themeElements>
    <a:clrScheme name="Skellefteå Kraft">
      <a:dk1>
        <a:sysClr val="windowText" lastClr="000000"/>
      </a:dk1>
      <a:lt1>
        <a:sysClr val="window" lastClr="FFFFFF"/>
      </a:lt1>
      <a:dk2>
        <a:srgbClr val="A7A8AA"/>
      </a:dk2>
      <a:lt2>
        <a:srgbClr val="FFFFFF"/>
      </a:lt2>
      <a:accent1>
        <a:srgbClr val="702082"/>
      </a:accent1>
      <a:accent2>
        <a:srgbClr val="E782A9"/>
      </a:accent2>
      <a:accent3>
        <a:srgbClr val="E03E52"/>
      </a:accent3>
      <a:accent4>
        <a:srgbClr val="C9B1D0"/>
      </a:accent4>
      <a:accent5>
        <a:srgbClr val="EDE04B"/>
      </a:accent5>
      <a:accent6>
        <a:srgbClr val="3C1053"/>
      </a:accent6>
      <a:hlink>
        <a:srgbClr val="0C0C0C"/>
      </a:hlink>
      <a:folHlink>
        <a:srgbClr val="000000"/>
      </a:folHlink>
    </a:clrScheme>
    <a:fontScheme name="Skellefteå Kraft">
      <a:majorFont>
        <a:latin typeface="SK Sans Black"/>
        <a:ea typeface=""/>
        <a:cs typeface=""/>
      </a:majorFont>
      <a:minorFont>
        <a:latin typeface="SK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424</Words>
  <Characters>2163</Characters>
  <Application>Microsoft Office Word</Application>
  <DocSecurity>0</DocSecurity>
  <Lines>63</Lines>
  <Paragraphs>32</Paragraphs>
  <ScaleCrop>false</ScaleCrop>
  <HeadingPairs>
    <vt:vector size="2" baseType="variant">
      <vt:variant>
        <vt:lpstr>Rubrik</vt:lpstr>
      </vt:variant>
      <vt:variant>
        <vt:i4>1</vt:i4>
      </vt:variant>
    </vt:vector>
  </HeadingPairs>
  <TitlesOfParts>
    <vt:vector size="1" baseType="lpstr">
      <vt:lpstr>Wordmall_start</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Wordmall_start</dc:title>
  <dc:subject/>
  <dc:creator>Frida Hassel Borowski</dc:creator>
  <cp:keywords/>
  <dc:description/>
  <cp:lastModifiedBy>Frida Hassel Borowski</cp:lastModifiedBy>
  <cp:revision>1</cp:revision>
  <dcterms:created xsi:type="dcterms:W3CDTF">2026-05-26T12:09:00Z</dcterms:created>
  <dcterms:modified xsi:type="dcterms:W3CDTF">2026-05-26T15:09:00Z</dcterms:modified>
</cp:coreProperties>
</file>